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C13" w:rsidRPr="00490601" w:rsidP="00490601">
      <w:pPr>
        <w:pStyle w:val="BodyTextIndent"/>
        <w:ind w:firstLine="709"/>
        <w:jc w:val="center"/>
      </w:pPr>
      <w:r w:rsidRPr="00490601">
        <w:t>ПОСТАНОВЛЕНИЕ</w:t>
      </w:r>
    </w:p>
    <w:p w:rsidR="000C6C13" w:rsidRPr="00490601" w:rsidP="00490601">
      <w:pPr>
        <w:pStyle w:val="BodyTextIndent"/>
        <w:ind w:firstLine="709"/>
        <w:jc w:val="center"/>
      </w:pPr>
      <w:r w:rsidRPr="00490601">
        <w:t xml:space="preserve">по делу об административном правонарушении </w:t>
      </w:r>
    </w:p>
    <w:p w:rsidR="000C6C13" w:rsidRPr="00490601" w:rsidP="00490601">
      <w:pPr>
        <w:pStyle w:val="BodyTextIndent"/>
        <w:tabs>
          <w:tab w:val="left" w:pos="2776"/>
        </w:tabs>
        <w:ind w:firstLine="709"/>
      </w:pPr>
    </w:p>
    <w:p w:rsidR="00490601" w:rsidRPr="00490601" w:rsidP="00490601">
      <w:pPr>
        <w:ind w:firstLine="709"/>
        <w:jc w:val="center"/>
      </w:pPr>
      <w:r w:rsidRPr="00490601">
        <w:t xml:space="preserve">17 декабря 2024 года                                         </w:t>
      </w:r>
      <w:r>
        <w:t xml:space="preserve">            </w:t>
      </w:r>
      <w:r w:rsidRPr="00490601">
        <w:t xml:space="preserve">                             </w:t>
      </w:r>
      <w:r w:rsidRPr="00490601" w:rsidR="000C6C13">
        <w:t>город Когалым</w:t>
      </w:r>
    </w:p>
    <w:p w:rsidR="000C6C13" w:rsidRPr="00490601" w:rsidP="00490601">
      <w:pPr>
        <w:ind w:firstLine="709"/>
        <w:jc w:val="center"/>
      </w:pPr>
    </w:p>
    <w:p w:rsidR="000C6C13" w:rsidRPr="00490601" w:rsidP="00490601">
      <w:pPr>
        <w:ind w:firstLine="709"/>
        <w:jc w:val="both"/>
      </w:pPr>
      <w:r w:rsidRPr="00490601">
        <w:t>М</w:t>
      </w:r>
      <w:r w:rsidRPr="00490601">
        <w:t>ировой судья судебного участка №</w:t>
      </w:r>
      <w:r w:rsidRPr="00490601">
        <w:t>2</w:t>
      </w:r>
      <w:r w:rsidRPr="00490601">
        <w:t xml:space="preserve"> Когалымского судебного района Ханты</w:t>
      </w:r>
      <w:r w:rsidRPr="00490601" w:rsidR="00490601">
        <w:t>-</w:t>
      </w:r>
      <w:r w:rsidRPr="00490601">
        <w:t xml:space="preserve">Мансийского автономного округа – Югры </w:t>
      </w:r>
      <w:r w:rsidRPr="00490601">
        <w:t>Красников С.С.</w:t>
      </w:r>
      <w:r w:rsidRPr="00490601">
        <w:t xml:space="preserve"> (628481 Ханты – Мансийский автономный округ – Югра г. Когалым ул. Мира д.24),</w:t>
      </w:r>
    </w:p>
    <w:p w:rsidR="00BE5B15" w:rsidRPr="00490601" w:rsidP="00490601">
      <w:pPr>
        <w:ind w:firstLine="709"/>
        <w:jc w:val="both"/>
        <w:rPr>
          <w:color w:val="000000"/>
        </w:rPr>
      </w:pPr>
      <w:r w:rsidRPr="00490601">
        <w:t>рассмотрев</w:t>
      </w:r>
      <w:r w:rsidRPr="00490601" w:rsidR="001B57E5">
        <w:t xml:space="preserve"> </w:t>
      </w:r>
      <w:r w:rsidRPr="00490601">
        <w:t>дел</w:t>
      </w:r>
      <w:r w:rsidRPr="00490601" w:rsidR="00412196">
        <w:t>о</w:t>
      </w:r>
      <w:r w:rsidRPr="00490601">
        <w:t xml:space="preserve"> об административном правонарушении в отношении </w:t>
      </w:r>
      <w:r w:rsidRPr="00490601" w:rsidR="00365B0F">
        <w:t>Косарева Александра Вячеславовича</w:t>
      </w:r>
      <w:r w:rsidRPr="00490601">
        <w:t xml:space="preserve">, </w:t>
      </w:r>
      <w:r w:rsidR="00245D87">
        <w:t>*</w:t>
      </w:r>
      <w:r w:rsidRPr="00490601" w:rsidR="003B314D">
        <w:t xml:space="preserve"> </w:t>
      </w:r>
      <w:r w:rsidRPr="00490601">
        <w:t>привлекаемого к адми</w:t>
      </w:r>
      <w:r w:rsidRPr="00490601">
        <w:rPr>
          <w:color w:val="000000"/>
        </w:rPr>
        <w:t>нистративной ответственности по ч.4 ст.12.15 КоАП РФ</w:t>
      </w:r>
      <w:r w:rsidRPr="00490601" w:rsidR="00DD314C">
        <w:rPr>
          <w:color w:val="000000"/>
        </w:rPr>
        <w:t>,</w:t>
      </w:r>
    </w:p>
    <w:p w:rsidR="00592BA0" w:rsidRPr="00490601" w:rsidP="00490601">
      <w:pPr>
        <w:ind w:firstLine="709"/>
        <w:jc w:val="center"/>
      </w:pPr>
    </w:p>
    <w:p w:rsidR="00D8331D" w:rsidRPr="00490601" w:rsidP="00490601">
      <w:pPr>
        <w:ind w:firstLine="709"/>
        <w:jc w:val="center"/>
      </w:pPr>
      <w:r w:rsidRPr="00490601">
        <w:t>УСТАНОВИЛ:</w:t>
      </w:r>
    </w:p>
    <w:p w:rsidR="00DD314C" w:rsidRPr="00490601" w:rsidP="00490601">
      <w:pPr>
        <w:ind w:firstLine="709"/>
        <w:jc w:val="center"/>
      </w:pPr>
    </w:p>
    <w:p w:rsidR="003B314D" w:rsidRPr="00490601" w:rsidP="00490601">
      <w:pPr>
        <w:ind w:firstLine="709"/>
        <w:jc w:val="both"/>
        <w:rPr>
          <w:rFonts w:eastAsiaTheme="minorHAnsi"/>
          <w:lang w:eastAsia="en-US"/>
        </w:rPr>
      </w:pPr>
      <w:r w:rsidRPr="00490601">
        <w:t>04.12.2024</w:t>
      </w:r>
      <w:r w:rsidRPr="00490601" w:rsidR="00892DD8">
        <w:t xml:space="preserve"> </w:t>
      </w:r>
      <w:r w:rsidRPr="00490601">
        <w:t xml:space="preserve">в </w:t>
      </w:r>
      <w:r w:rsidRPr="00490601">
        <w:t>15</w:t>
      </w:r>
      <w:r w:rsidRPr="00490601">
        <w:t xml:space="preserve"> час. </w:t>
      </w:r>
      <w:r w:rsidRPr="00490601">
        <w:t>10</w:t>
      </w:r>
      <w:r w:rsidRPr="00490601">
        <w:t xml:space="preserve"> мин. </w:t>
      </w:r>
      <w:r w:rsidRPr="00490601" w:rsidR="008C506C">
        <w:t>по</w:t>
      </w:r>
      <w:r w:rsidRPr="00490601" w:rsidR="00D95AE7">
        <w:t xml:space="preserve"> </w:t>
      </w:r>
      <w:r w:rsidRPr="00490601" w:rsidR="004F5400">
        <w:t>пр</w:t>
      </w:r>
      <w:r w:rsidRPr="00490601">
        <w:t>-кт</w:t>
      </w:r>
      <w:r w:rsidRPr="00490601" w:rsidR="004F5400">
        <w:t xml:space="preserve"> Шмидта д. </w:t>
      </w:r>
      <w:r w:rsidRPr="00490601" w:rsidR="00862519">
        <w:t>2</w:t>
      </w:r>
      <w:r w:rsidRPr="00490601" w:rsidR="008C506C">
        <w:t>4</w:t>
      </w:r>
      <w:r w:rsidRPr="00490601" w:rsidR="00D95AE7">
        <w:t xml:space="preserve"> в</w:t>
      </w:r>
      <w:r w:rsidRPr="00490601" w:rsidR="00B136D1">
        <w:t xml:space="preserve"> г. Когалыме</w:t>
      </w:r>
      <w:r w:rsidRPr="00490601">
        <w:t xml:space="preserve">, </w:t>
      </w:r>
      <w:r w:rsidRPr="00490601" w:rsidR="00BE5B15">
        <w:t xml:space="preserve">водитель </w:t>
      </w:r>
      <w:r w:rsidRPr="00490601">
        <w:t>Косарев А.В.</w:t>
      </w:r>
      <w:r w:rsidRPr="00490601" w:rsidR="00BE5B15">
        <w:t xml:space="preserve">, </w:t>
      </w:r>
      <w:r w:rsidRPr="00490601">
        <w:t xml:space="preserve">управляя транспортным средством </w:t>
      </w:r>
      <w:r w:rsidR="00245D87">
        <w:t>*</w:t>
      </w:r>
      <w:r w:rsidRPr="00490601">
        <w:t xml:space="preserve">, </w:t>
      </w:r>
      <w:r w:rsidRPr="00490601" w:rsidR="00892DD8">
        <w:t xml:space="preserve">в нарушении п. </w:t>
      </w:r>
      <w:r w:rsidRPr="00490601" w:rsidR="00F27A09">
        <w:t>1.3</w:t>
      </w:r>
      <w:r w:rsidRPr="00490601">
        <w:t>, п. 11.4</w:t>
      </w:r>
      <w:r w:rsidRPr="00490601" w:rsidR="00892DD8">
        <w:t xml:space="preserve"> ПДД РФ,</w:t>
      </w:r>
      <w:r w:rsidRPr="00490601" w:rsidR="00412196">
        <w:t xml:space="preserve"> </w:t>
      </w:r>
      <w:r w:rsidRPr="00490601" w:rsidR="00862519">
        <w:t>соверши</w:t>
      </w:r>
      <w:r w:rsidRPr="00490601" w:rsidR="00570E74">
        <w:t xml:space="preserve">л обгон транспортного средства </w:t>
      </w:r>
      <w:r w:rsidRPr="00490601" w:rsidR="00862519">
        <w:t>с выездом на полосу, предназначенн</w:t>
      </w:r>
      <w:r w:rsidRPr="00490601" w:rsidR="00570E74">
        <w:t>ую</w:t>
      </w:r>
      <w:r w:rsidRPr="00490601" w:rsidR="00862519">
        <w:t xml:space="preserve"> для встречного движения, в нарушении </w:t>
      </w:r>
      <w:r w:rsidRPr="00490601" w:rsidR="00412196">
        <w:t>требований дорожного знака 5.15.</w:t>
      </w:r>
      <w:r w:rsidRPr="00490601" w:rsidR="004F5400">
        <w:t>7</w:t>
      </w:r>
      <w:r w:rsidRPr="00490601" w:rsidR="00412196">
        <w:t xml:space="preserve"> </w:t>
      </w:r>
      <w:r w:rsidRPr="00490601" w:rsidR="004F5400">
        <w:t>«Направление движения по полосам»</w:t>
      </w:r>
      <w:r w:rsidRPr="00490601">
        <w:t>.</w:t>
      </w:r>
    </w:p>
    <w:p w:rsidR="000C6C13" w:rsidRPr="00490601" w:rsidP="00490601">
      <w:pPr>
        <w:pStyle w:val="BodyTextIndent3"/>
        <w:ind w:firstLine="709"/>
        <w:rPr>
          <w:sz w:val="24"/>
          <w:szCs w:val="24"/>
        </w:rPr>
      </w:pPr>
      <w:r w:rsidRPr="00490601">
        <w:rPr>
          <w:sz w:val="24"/>
          <w:szCs w:val="24"/>
        </w:rPr>
        <w:t>Косарев А.В.</w:t>
      </w:r>
      <w:r w:rsidRPr="00490601" w:rsidR="003054BA">
        <w:rPr>
          <w:color w:val="000000"/>
          <w:sz w:val="24"/>
          <w:szCs w:val="24"/>
        </w:rPr>
        <w:t xml:space="preserve"> </w:t>
      </w:r>
      <w:r w:rsidRPr="00490601" w:rsidR="00B5021C">
        <w:rPr>
          <w:sz w:val="24"/>
          <w:szCs w:val="24"/>
        </w:rPr>
        <w:t>в судебном заседании вину признал</w:t>
      </w:r>
      <w:r w:rsidRPr="00490601" w:rsidR="008C506C">
        <w:rPr>
          <w:sz w:val="24"/>
          <w:szCs w:val="24"/>
        </w:rPr>
        <w:t>.</w:t>
      </w:r>
    </w:p>
    <w:p w:rsidR="005264A8" w:rsidRPr="00490601" w:rsidP="00490601">
      <w:pPr>
        <w:pStyle w:val="BodyTextIndent"/>
        <w:ind w:firstLine="709"/>
        <w:jc w:val="both"/>
      </w:pPr>
      <w:r w:rsidRPr="00490601">
        <w:t>Мировой судья, исследовав материалы дела</w:t>
      </w:r>
      <w:r w:rsidRPr="00490601" w:rsidR="00892DD8">
        <w:t xml:space="preserve"> об административном правонарушении</w:t>
      </w:r>
      <w:r w:rsidRPr="00490601">
        <w:t xml:space="preserve">: протокол </w:t>
      </w:r>
      <w:r w:rsidRPr="00490601" w:rsidR="00711442">
        <w:t xml:space="preserve">86 </w:t>
      </w:r>
      <w:r w:rsidRPr="00490601" w:rsidR="00862519">
        <w:t xml:space="preserve">ХМ </w:t>
      </w:r>
      <w:r w:rsidRPr="00490601" w:rsidR="00570E74">
        <w:t>3</w:t>
      </w:r>
      <w:r w:rsidRPr="00490601" w:rsidR="00365B0F">
        <w:t>86132</w:t>
      </w:r>
      <w:r w:rsidRPr="00490601" w:rsidR="00D67C07">
        <w:t xml:space="preserve"> </w:t>
      </w:r>
      <w:r w:rsidRPr="00490601">
        <w:t xml:space="preserve">об административном правонарушении </w:t>
      </w:r>
      <w:r w:rsidRPr="00490601" w:rsidR="00892DD8">
        <w:t xml:space="preserve">от </w:t>
      </w:r>
      <w:r w:rsidRPr="00490601" w:rsidR="00365B0F">
        <w:t>04.12.2024</w:t>
      </w:r>
      <w:r w:rsidRPr="00490601" w:rsidR="00C828D3">
        <w:t xml:space="preserve">, </w:t>
      </w:r>
      <w:r w:rsidRPr="00490601" w:rsidR="00C828D3">
        <w:rPr>
          <w:color w:val="000000" w:themeColor="text1"/>
        </w:rPr>
        <w:t>в котором изложены обстоятельства совершения</w:t>
      </w:r>
      <w:r w:rsidRPr="00490601" w:rsidR="006D1E92">
        <w:rPr>
          <w:color w:val="000000" w:themeColor="text1"/>
        </w:rPr>
        <w:t xml:space="preserve"> </w:t>
      </w:r>
      <w:r w:rsidRPr="00490601" w:rsidR="00365B0F">
        <w:t>Косаревым А.В.</w:t>
      </w:r>
      <w:r w:rsidRPr="00490601" w:rsidR="00B66EA6">
        <w:t xml:space="preserve"> </w:t>
      </w:r>
      <w:r w:rsidRPr="00490601" w:rsidR="006D1E92">
        <w:t>административного правонарушения</w:t>
      </w:r>
      <w:r w:rsidRPr="00490601" w:rsidR="005F7945">
        <w:t>, с данным протоколом он был ознакомлен,</w:t>
      </w:r>
      <w:r w:rsidRPr="00490601" w:rsidR="000C6C13">
        <w:t xml:space="preserve"> </w:t>
      </w:r>
      <w:r w:rsidRPr="00490601" w:rsidR="005F7945">
        <w:t>ему разъяснены права, предусмотренные ст.25.1</w:t>
      </w:r>
      <w:r w:rsidRPr="00490601" w:rsidR="00340C6E">
        <w:t xml:space="preserve"> КоАП РФ и ст.51 Конституции РФ</w:t>
      </w:r>
      <w:r w:rsidRPr="00490601">
        <w:t>;</w:t>
      </w:r>
      <w:r w:rsidRPr="00490601" w:rsidR="00892DD8">
        <w:t xml:space="preserve"> </w:t>
      </w:r>
      <w:r w:rsidRPr="00490601" w:rsidR="00365B0F">
        <w:t xml:space="preserve">карточку операции с ВУ; карточку учета транспортного средства; рапорт ИДПС ГИБДД ОМВД РФ г. Когалыму от 04.12.2024, который содержит сведения, аналогичные протоколу об административном правонарушении; </w:t>
      </w:r>
      <w:r w:rsidRPr="00490601" w:rsidR="00A255C2">
        <w:t>письменное объяснение</w:t>
      </w:r>
      <w:r w:rsidRPr="00490601" w:rsidR="00365B0F">
        <w:t xml:space="preserve"> свидетеля</w:t>
      </w:r>
      <w:r w:rsidRPr="00490601" w:rsidR="00A255C2">
        <w:t xml:space="preserve"> от </w:t>
      </w:r>
      <w:r w:rsidRPr="00490601" w:rsidR="00365B0F">
        <w:t>04.12.2024;</w:t>
      </w:r>
      <w:r w:rsidRPr="00490601" w:rsidR="00A255C2">
        <w:t xml:space="preserve"> </w:t>
      </w:r>
      <w:r w:rsidRPr="00490601" w:rsidR="00365B0F">
        <w:t xml:space="preserve">дислокацию дорожных знаков на ул. Шмидта г. Когалым; схему места нарушения от 04.12.2024; </w:t>
      </w:r>
      <w:r w:rsidRPr="00490601" w:rsidR="00414F64">
        <w:t xml:space="preserve">информацию административной практики о совершении </w:t>
      </w:r>
      <w:r w:rsidRPr="00490601" w:rsidR="00365B0F">
        <w:t>Косаревым А.В.</w:t>
      </w:r>
      <w:r w:rsidRPr="00490601" w:rsidR="00414F64">
        <w:t xml:space="preserve"> ранее </w:t>
      </w:r>
      <w:r w:rsidRPr="00490601" w:rsidR="00365B0F">
        <w:t>административных правонарушений</w:t>
      </w:r>
      <w:r w:rsidRPr="00490601" w:rsidR="003A0EC6">
        <w:t>,</w:t>
      </w:r>
      <w:r w:rsidRPr="00490601" w:rsidR="00340C6E">
        <w:t xml:space="preserve"> </w:t>
      </w:r>
      <w:r w:rsidRPr="00490601">
        <w:t>приходит к следующему</w:t>
      </w:r>
      <w:r w:rsidRPr="00490601" w:rsidR="00373EB8">
        <w:t xml:space="preserve"> выводу.</w:t>
      </w:r>
    </w:p>
    <w:p w:rsidR="00612368" w:rsidRPr="00490601" w:rsidP="00490601">
      <w:pPr>
        <w:tabs>
          <w:tab w:val="left" w:pos="709"/>
        </w:tabs>
        <w:ind w:firstLine="709"/>
        <w:jc w:val="both"/>
        <w:rPr>
          <w:spacing w:val="-9"/>
        </w:rPr>
      </w:pPr>
      <w:r w:rsidRPr="00490601">
        <w:t>Административная ответственность по</w:t>
      </w:r>
      <w:r w:rsidRPr="00490601" w:rsidR="005264A8">
        <w:t xml:space="preserve"> ч.4 ст.12.15 КоАП РФ наступает </w:t>
      </w:r>
      <w:r w:rsidRPr="00490601">
        <w:t>за   выезд в</w:t>
      </w:r>
      <w:r w:rsidRPr="00490601" w:rsidR="005264A8">
        <w:t xml:space="preserve"> </w:t>
      </w:r>
      <w:r w:rsidRPr="00490601">
        <w:t>нарушение</w:t>
      </w:r>
      <w:r w:rsidRPr="00490601" w:rsidR="005264A8">
        <w:t xml:space="preserve"> ПДД</w:t>
      </w:r>
      <w:r w:rsidRPr="00490601">
        <w:t xml:space="preserve"> РФ</w:t>
      </w:r>
      <w:r w:rsidRPr="00490601" w:rsidR="005264A8">
        <w:t xml:space="preserve"> </w:t>
      </w:r>
      <w:r w:rsidRPr="00490601">
        <w:t>на полосу,</w:t>
      </w:r>
      <w:r w:rsidRPr="00490601" w:rsidR="005264A8">
        <w:t xml:space="preserve"> </w:t>
      </w:r>
      <w:r w:rsidRPr="00490601">
        <w:t>предназначенную</w:t>
      </w:r>
      <w:r w:rsidRPr="00490601" w:rsidR="005264A8">
        <w:t xml:space="preserve"> </w:t>
      </w:r>
      <w:r w:rsidRPr="00490601">
        <w:t>для встречного</w:t>
      </w:r>
      <w:r w:rsidRPr="00490601" w:rsidR="005264A8">
        <w:t xml:space="preserve"> </w:t>
      </w:r>
      <w:r w:rsidRPr="00490601" w:rsidR="00412196">
        <w:t xml:space="preserve">движения, </w:t>
      </w:r>
      <w:r w:rsidRPr="00490601">
        <w:t>либо на трамвайные пути</w:t>
      </w:r>
      <w:r w:rsidRPr="00490601" w:rsidR="00C2172F">
        <w:t xml:space="preserve"> </w:t>
      </w:r>
      <w:r w:rsidRPr="00490601">
        <w:t>встречного направления, за</w:t>
      </w:r>
      <w:r w:rsidRPr="00490601" w:rsidR="005264A8">
        <w:t xml:space="preserve"> и</w:t>
      </w:r>
      <w:r w:rsidRPr="00490601">
        <w:t>сключением случаев, предусмотренных ч.3 ст.</w:t>
      </w:r>
      <w:r w:rsidRPr="00490601">
        <w:rPr>
          <w:spacing w:val="-9"/>
        </w:rPr>
        <w:t>12.15 КоАП РФ.</w:t>
      </w:r>
    </w:p>
    <w:p w:rsidR="00612368" w:rsidRPr="00490601" w:rsidP="00490601">
      <w:pPr>
        <w:shd w:val="clear" w:color="auto" w:fill="FFFFFF"/>
        <w:tabs>
          <w:tab w:val="left" w:pos="8080"/>
          <w:tab w:val="left" w:pos="9497"/>
        </w:tabs>
        <w:ind w:firstLine="709"/>
        <w:jc w:val="both"/>
        <w:rPr>
          <w:rFonts w:eastAsiaTheme="minorEastAsia"/>
        </w:rPr>
      </w:pPr>
      <w:r w:rsidRPr="00490601">
        <w:t>Согласно пункту 1.3 Правил дорожного движения Российской Федерации, утвержденных Постановлением Совета Министров Правительства Российской Федерации от 23 октября 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207D4" w:rsidRPr="00490601" w:rsidP="00490601">
      <w:pPr>
        <w:ind w:firstLine="709"/>
        <w:jc w:val="both"/>
      </w:pPr>
      <w:r w:rsidRPr="00490601">
        <w:t>Согласно п</w:t>
      </w:r>
      <w:r w:rsidRPr="00490601" w:rsidR="00490601">
        <w:t>.</w:t>
      </w:r>
      <w:r w:rsidRPr="00490601">
        <w:t>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 w:rsidRPr="00490601" w:rsidR="00490601">
        <w:t xml:space="preserve"> </w:t>
      </w:r>
      <w:r w:rsidRPr="00490601"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12368" w:rsidRPr="00490601" w:rsidP="00490601">
      <w:pPr>
        <w:shd w:val="clear" w:color="auto" w:fill="FFFFFF"/>
        <w:tabs>
          <w:tab w:val="left" w:pos="9497"/>
        </w:tabs>
        <w:ind w:firstLine="709"/>
        <w:jc w:val="both"/>
      </w:pPr>
      <w:r w:rsidRPr="00490601">
        <w:t>Согласно правовой позиции, приведенной в п</w:t>
      </w:r>
      <w:r w:rsidRPr="00490601" w:rsidR="00490601">
        <w:t>.</w:t>
      </w:r>
      <w:r w:rsidRPr="00490601" w:rsidR="00BC7C30">
        <w:t>15</w:t>
      </w:r>
      <w:r w:rsidRPr="00490601">
        <w:t xml:space="preserve"> Постановления Пленума Верховного Суда Российской Федерации </w:t>
      </w:r>
      <w:r w:rsidRPr="00490601" w:rsidR="00BC7C30">
        <w:t xml:space="preserve">от 25 июня 2019 №20 </w:t>
      </w:r>
      <w:r w:rsidRPr="00490601"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</w:t>
      </w:r>
      <w:r w:rsidRPr="00490601" w:rsidR="00BC7C30">
        <w:rPr>
          <w:color w:val="000000"/>
          <w:spacing w:val="3"/>
        </w:rPr>
        <w:t xml:space="preserve">движение по дороге с двусторонним движением в нарушение требований дорожных знаков 3.20 </w:t>
      </w:r>
      <w:r w:rsidRPr="00490601" w:rsidR="00490601">
        <w:rPr>
          <w:color w:val="000000"/>
          <w:spacing w:val="3"/>
        </w:rPr>
        <w:t>«</w:t>
      </w:r>
      <w:r w:rsidRPr="00490601" w:rsidR="00BC7C30">
        <w:rPr>
          <w:color w:val="000000"/>
          <w:spacing w:val="3"/>
        </w:rPr>
        <w:t>Обгон запрещен</w:t>
      </w:r>
      <w:r w:rsidRPr="00490601" w:rsidR="00490601">
        <w:rPr>
          <w:color w:val="000000"/>
          <w:spacing w:val="3"/>
        </w:rPr>
        <w:t>»</w:t>
      </w:r>
      <w:r w:rsidRPr="00490601" w:rsidR="00BC7C30">
        <w:rPr>
          <w:color w:val="000000"/>
          <w:spacing w:val="3"/>
        </w:rPr>
        <w:t xml:space="preserve">, 3.22 </w:t>
      </w:r>
      <w:r w:rsidRPr="00490601" w:rsidR="00490601">
        <w:rPr>
          <w:color w:val="000000"/>
          <w:spacing w:val="3"/>
        </w:rPr>
        <w:t>«</w:t>
      </w:r>
      <w:r w:rsidRPr="00490601" w:rsidR="00BC7C30">
        <w:rPr>
          <w:color w:val="000000"/>
          <w:spacing w:val="3"/>
        </w:rPr>
        <w:t>Обгон грузовым автомобилям запрещен</w:t>
      </w:r>
      <w:r w:rsidRPr="00490601" w:rsidR="00490601">
        <w:rPr>
          <w:color w:val="000000"/>
          <w:spacing w:val="3"/>
        </w:rPr>
        <w:t>»</w:t>
      </w:r>
      <w:r w:rsidRPr="00490601" w:rsidR="00BC7C30">
        <w:rPr>
          <w:color w:val="000000"/>
          <w:spacing w:val="3"/>
        </w:rPr>
        <w:t xml:space="preserve">, 5.11.1 </w:t>
      </w:r>
      <w:r w:rsidRPr="00490601" w:rsidR="00490601">
        <w:rPr>
          <w:color w:val="000000"/>
          <w:spacing w:val="3"/>
        </w:rPr>
        <w:t>«</w:t>
      </w:r>
      <w:r w:rsidRPr="00490601" w:rsidR="00BC7C30">
        <w:rPr>
          <w:color w:val="000000"/>
          <w:spacing w:val="3"/>
        </w:rPr>
        <w:t>Дорога с полосой для маршрутных транспортных средств</w:t>
      </w:r>
      <w:r w:rsidRPr="00490601" w:rsidR="00490601">
        <w:rPr>
          <w:color w:val="000000"/>
          <w:spacing w:val="3"/>
        </w:rPr>
        <w:t>»</w:t>
      </w:r>
      <w:r w:rsidRPr="00490601" w:rsidR="00BC7C30">
        <w:rPr>
          <w:color w:val="000000"/>
          <w:spacing w:val="3"/>
        </w:rPr>
        <w:t xml:space="preserve">, 5.11.2 </w:t>
      </w:r>
      <w:r w:rsidRPr="00490601" w:rsidR="00490601">
        <w:rPr>
          <w:color w:val="000000"/>
          <w:spacing w:val="3"/>
        </w:rPr>
        <w:t>«</w:t>
      </w:r>
      <w:r w:rsidRPr="00490601" w:rsidR="00BC7C30">
        <w:rPr>
          <w:color w:val="000000"/>
          <w:spacing w:val="3"/>
        </w:rPr>
        <w:t>Дорога с полосой для велосипедистов</w:t>
      </w:r>
      <w:r w:rsidRPr="00490601" w:rsidR="00490601">
        <w:rPr>
          <w:color w:val="000000"/>
          <w:spacing w:val="3"/>
        </w:rPr>
        <w:t>»</w:t>
      </w:r>
      <w:r w:rsidRPr="00490601" w:rsidR="00BC7C30">
        <w:rPr>
          <w:color w:val="000000"/>
          <w:spacing w:val="3"/>
        </w:rPr>
        <w:t xml:space="preserve">, 5.15.7 </w:t>
      </w:r>
      <w:r w:rsidRPr="00490601" w:rsidR="00490601">
        <w:rPr>
          <w:color w:val="000000"/>
          <w:spacing w:val="3"/>
        </w:rPr>
        <w:t>«</w:t>
      </w:r>
      <w:r w:rsidRPr="00490601" w:rsidR="00BC7C30">
        <w:rPr>
          <w:color w:val="000000"/>
          <w:spacing w:val="3"/>
        </w:rPr>
        <w:t>Направление движения по полосам</w:t>
      </w:r>
      <w:r w:rsidRPr="00490601" w:rsidR="00490601">
        <w:rPr>
          <w:color w:val="000000"/>
          <w:spacing w:val="3"/>
        </w:rPr>
        <w:t>»</w:t>
      </w:r>
      <w:r w:rsidRPr="00490601" w:rsidR="00BC7C30">
        <w:rPr>
          <w:color w:val="000000"/>
          <w:spacing w:val="3"/>
        </w:rPr>
        <w:t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</w:t>
      </w:r>
      <w:r w:rsidRPr="00490601" w:rsidR="00490601">
        <w:rPr>
          <w:color w:val="000000"/>
          <w:spacing w:val="3"/>
        </w:rPr>
        <w:t>.</w:t>
      </w:r>
      <w:r w:rsidRPr="00490601" w:rsidR="00BC7C30">
        <w:rPr>
          <w:color w:val="000000"/>
          <w:spacing w:val="3"/>
        </w:rPr>
        <w:t>4 ст</w:t>
      </w:r>
      <w:r w:rsidRPr="00490601" w:rsidR="00490601">
        <w:rPr>
          <w:color w:val="000000"/>
          <w:spacing w:val="3"/>
        </w:rPr>
        <w:t>.</w:t>
      </w:r>
      <w:r w:rsidRPr="00490601" w:rsidR="00BC7C30">
        <w:rPr>
          <w:color w:val="000000"/>
          <w:spacing w:val="3"/>
        </w:rPr>
        <w:t>12.15 КоАП РФ.</w:t>
      </w:r>
    </w:p>
    <w:p w:rsidR="005264A8" w:rsidRPr="00490601" w:rsidP="00490601">
      <w:pPr>
        <w:shd w:val="clear" w:color="auto" w:fill="FFFFFF"/>
        <w:ind w:firstLine="709"/>
        <w:jc w:val="both"/>
      </w:pPr>
      <w:r w:rsidRPr="00490601">
        <w:t>Ф</w:t>
      </w:r>
      <w:r w:rsidRPr="00490601" w:rsidR="00B70AE7">
        <w:t xml:space="preserve">акт </w:t>
      </w:r>
      <w:r w:rsidRPr="00490601" w:rsidR="00612368">
        <w:t>выезда на полосу встречного движения при установленн</w:t>
      </w:r>
      <w:r w:rsidRPr="00490601" w:rsidR="00414F64">
        <w:t>ом</w:t>
      </w:r>
      <w:r w:rsidRPr="00490601" w:rsidR="00612368">
        <w:t xml:space="preserve"> </w:t>
      </w:r>
      <w:r w:rsidRPr="00490601" w:rsidR="00612368">
        <w:rPr>
          <w:spacing w:val="-3"/>
        </w:rPr>
        <w:t>дорожн</w:t>
      </w:r>
      <w:r w:rsidRPr="00490601" w:rsidR="00414F64">
        <w:rPr>
          <w:spacing w:val="-3"/>
        </w:rPr>
        <w:t>ом</w:t>
      </w:r>
      <w:r w:rsidRPr="00490601" w:rsidR="00612368">
        <w:rPr>
          <w:spacing w:val="-3"/>
        </w:rPr>
        <w:t xml:space="preserve"> знак</w:t>
      </w:r>
      <w:r w:rsidRPr="00490601" w:rsidR="00414F64">
        <w:rPr>
          <w:spacing w:val="-3"/>
        </w:rPr>
        <w:t>е</w:t>
      </w:r>
      <w:r w:rsidRPr="00490601" w:rsidR="00612368">
        <w:t xml:space="preserve"> 5.15.7 </w:t>
      </w:r>
      <w:r w:rsidRPr="00490601" w:rsidR="00C2172F">
        <w:rPr>
          <w:rFonts w:eastAsiaTheme="minorHAnsi"/>
          <w:lang w:eastAsia="en-US"/>
        </w:rPr>
        <w:t>«</w:t>
      </w:r>
      <w:r w:rsidRPr="00490601" w:rsidR="00612368">
        <w:rPr>
          <w:rFonts w:eastAsiaTheme="minorHAnsi"/>
          <w:lang w:eastAsia="en-US"/>
        </w:rPr>
        <w:t>Направление движения по полосам</w:t>
      </w:r>
      <w:r w:rsidRPr="00490601" w:rsidR="00C2172F">
        <w:rPr>
          <w:rFonts w:eastAsiaTheme="minorHAnsi"/>
          <w:lang w:eastAsia="en-US"/>
        </w:rPr>
        <w:t>»</w:t>
      </w:r>
      <w:r w:rsidRPr="00490601" w:rsidR="00612368">
        <w:rPr>
          <w:rFonts w:eastAsiaTheme="minorHAnsi"/>
          <w:lang w:eastAsia="en-US"/>
        </w:rPr>
        <w:t xml:space="preserve"> </w:t>
      </w:r>
      <w:r w:rsidRPr="00490601" w:rsidR="00612368">
        <w:rPr>
          <w:spacing w:val="-3"/>
        </w:rPr>
        <w:t xml:space="preserve">и виновность </w:t>
      </w:r>
      <w:r w:rsidRPr="00490601" w:rsidR="00365B0F">
        <w:rPr>
          <w:spacing w:val="-3"/>
        </w:rPr>
        <w:t>Косарев</w:t>
      </w:r>
      <w:r w:rsidRPr="00490601" w:rsidR="00E207D4">
        <w:rPr>
          <w:spacing w:val="-3"/>
        </w:rPr>
        <w:t>а</w:t>
      </w:r>
      <w:r w:rsidRPr="00490601" w:rsidR="00365B0F">
        <w:rPr>
          <w:spacing w:val="-3"/>
        </w:rPr>
        <w:t xml:space="preserve"> А.В.</w:t>
      </w:r>
      <w:r w:rsidRPr="00490601" w:rsidR="00612368">
        <w:rPr>
          <w:spacing w:val="-3"/>
        </w:rPr>
        <w:t xml:space="preserve"> </w:t>
      </w:r>
      <w:r w:rsidRPr="00490601" w:rsidR="00612368">
        <w:t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264A8" w:rsidRPr="00490601" w:rsidP="00490601">
      <w:pPr>
        <w:shd w:val="clear" w:color="auto" w:fill="FFFFFF"/>
        <w:ind w:firstLine="709"/>
        <w:jc w:val="both"/>
        <w:rPr>
          <w:spacing w:val="-1"/>
        </w:rPr>
      </w:pPr>
      <w:r w:rsidRPr="00490601">
        <w:rPr>
          <w:spacing w:val="-1"/>
        </w:rPr>
        <w:t xml:space="preserve">Оценив представленные доказательства всесторонне, полно, объективно, </w:t>
      </w:r>
      <w:r w:rsidRPr="00490601">
        <w:t xml:space="preserve">в их совокупности, в соответствии с требованиями ст.26.11 КоАП РФ, мировой судья приходит к выводу о виновности </w:t>
      </w:r>
      <w:r w:rsidRPr="00490601" w:rsidR="00365B0F">
        <w:t>Косарев</w:t>
      </w:r>
      <w:r w:rsidRPr="00490601" w:rsidR="00E207D4">
        <w:t>а</w:t>
      </w:r>
      <w:r w:rsidRPr="00490601" w:rsidR="00365B0F">
        <w:t xml:space="preserve"> А.В.</w:t>
      </w:r>
      <w:r w:rsidRPr="00490601">
        <w:t xml:space="preserve"> в совершении административного правонарушения, предусмотренного ч.4 ст.12.15 КоАП РФ.</w:t>
      </w:r>
    </w:p>
    <w:p w:rsidR="005264A8" w:rsidRPr="00490601" w:rsidP="00490601">
      <w:pPr>
        <w:pStyle w:val="BodyTextIndent2"/>
        <w:ind w:firstLine="709"/>
        <w:rPr>
          <w:sz w:val="24"/>
          <w:szCs w:val="24"/>
        </w:rPr>
      </w:pPr>
      <w:r w:rsidRPr="00490601">
        <w:rPr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</w:t>
      </w:r>
      <w:r w:rsidRPr="00490601" w:rsidR="00490601">
        <w:rPr>
          <w:sz w:val="24"/>
          <w:szCs w:val="24"/>
        </w:rPr>
        <w:t>.</w:t>
      </w:r>
      <w:r w:rsidRPr="00490601">
        <w:rPr>
          <w:sz w:val="24"/>
          <w:szCs w:val="24"/>
        </w:rPr>
        <w:t>4 ст</w:t>
      </w:r>
      <w:r w:rsidRPr="00490601" w:rsidR="00490601">
        <w:rPr>
          <w:sz w:val="24"/>
          <w:szCs w:val="24"/>
        </w:rPr>
        <w:t>.</w:t>
      </w:r>
      <w:r w:rsidRPr="00490601">
        <w:rPr>
          <w:sz w:val="24"/>
          <w:szCs w:val="24"/>
        </w:rPr>
        <w:t>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12196" w:rsidRPr="00490601" w:rsidP="00490601">
      <w:pPr>
        <w:ind w:firstLine="709"/>
        <w:jc w:val="both"/>
        <w:rPr>
          <w:color w:val="000000"/>
        </w:rPr>
      </w:pPr>
      <w:r w:rsidRPr="00490601">
        <w:rPr>
          <w:color w:val="000000"/>
        </w:rPr>
        <w:t xml:space="preserve">Административное правонарушение, предусмотренное </w:t>
      </w:r>
      <w:r w:rsidRPr="00490601" w:rsidR="00421F5E">
        <w:rPr>
          <w:color w:val="000000"/>
        </w:rPr>
        <w:t xml:space="preserve">ч.4 </w:t>
      </w:r>
      <w:r w:rsidRPr="00490601">
        <w:rPr>
          <w:color w:val="000000"/>
        </w:rPr>
        <w:t>ст.12.15</w:t>
      </w:r>
      <w:r w:rsidRPr="00490601" w:rsidR="00421F5E">
        <w:rPr>
          <w:color w:val="000000"/>
        </w:rPr>
        <w:t xml:space="preserve"> </w:t>
      </w:r>
      <w:r w:rsidRPr="00490601">
        <w:rPr>
          <w:color w:val="000000"/>
        </w:rPr>
        <w:t>КоАП РФ является умышленным, поскольку водитель, выезжая на полосу, предназначенную для встречного движения, обязан предвидеть возможность нарушения правил дорожного движения и избегать этого.</w:t>
      </w:r>
    </w:p>
    <w:p w:rsidR="00412196" w:rsidRPr="00490601" w:rsidP="00490601">
      <w:pPr>
        <w:ind w:firstLine="709"/>
        <w:jc w:val="both"/>
        <w:rPr>
          <w:color w:val="000000"/>
        </w:rPr>
      </w:pPr>
      <w:r w:rsidRPr="00490601">
        <w:rPr>
          <w:color w:val="000000"/>
        </w:rPr>
        <w:t>Обстоятельств, исключающих производство по делу об административном правонарушении, не установлено.</w:t>
      </w:r>
    </w:p>
    <w:p w:rsidR="007A3325" w:rsidRPr="00490601" w:rsidP="00490601">
      <w:pPr>
        <w:ind w:firstLine="709"/>
        <w:jc w:val="both"/>
      </w:pPr>
      <w:r w:rsidRPr="00490601">
        <w:t>Обстоятельств</w:t>
      </w:r>
      <w:r w:rsidRPr="00490601" w:rsidR="00A255C2">
        <w:t>а</w:t>
      </w:r>
      <w:r w:rsidRPr="00490601">
        <w:t>, смягчающи</w:t>
      </w:r>
      <w:r w:rsidRPr="00490601" w:rsidR="00A255C2">
        <w:t>е</w:t>
      </w:r>
      <w:r w:rsidRPr="00490601">
        <w:t xml:space="preserve"> административную ответственность в соответствии с</w:t>
      </w:r>
      <w:r w:rsidRPr="00490601" w:rsidR="00490601">
        <w:t xml:space="preserve"> ч.</w:t>
      </w:r>
      <w:r w:rsidRPr="00490601" w:rsidR="00A255C2">
        <w:t>2</w:t>
      </w:r>
      <w:r w:rsidRPr="00490601">
        <w:t xml:space="preserve"> ст.4.2 КоАП РФ </w:t>
      </w:r>
      <w:r w:rsidRPr="00490601" w:rsidR="00A255C2">
        <w:t>признание вины</w:t>
      </w:r>
      <w:r w:rsidRPr="00490601">
        <w:t xml:space="preserve">. </w:t>
      </w:r>
    </w:p>
    <w:p w:rsidR="000A22FB" w:rsidRPr="00490601" w:rsidP="00490601">
      <w:pPr>
        <w:tabs>
          <w:tab w:val="left" w:pos="284"/>
        </w:tabs>
        <w:ind w:firstLine="709"/>
        <w:jc w:val="both"/>
      </w:pPr>
      <w:r w:rsidRPr="00490601"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 в течении года.</w:t>
      </w:r>
    </w:p>
    <w:p w:rsidR="00412196" w:rsidRPr="00490601" w:rsidP="00490601">
      <w:pPr>
        <w:tabs>
          <w:tab w:val="left" w:pos="720"/>
        </w:tabs>
        <w:ind w:firstLine="709"/>
        <w:jc w:val="both"/>
      </w:pPr>
      <w:r w:rsidRPr="00490601"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490601" w:rsidR="003054BA">
        <w:t xml:space="preserve">состояние здоровья, наличие </w:t>
      </w:r>
      <w:r w:rsidRPr="00490601" w:rsidR="000A22FB">
        <w:t xml:space="preserve">смягчающих и отягчающих административную ответственность обстоятельств, </w:t>
      </w:r>
      <w:r w:rsidRPr="00490601">
        <w:t xml:space="preserve">и считает возможным назначить </w:t>
      </w:r>
      <w:r w:rsidRPr="00490601" w:rsidR="00365B0F">
        <w:t>Косарев</w:t>
      </w:r>
      <w:r w:rsidRPr="00490601" w:rsidR="00E207D4">
        <w:t>у</w:t>
      </w:r>
      <w:r w:rsidRPr="00490601" w:rsidR="00365B0F">
        <w:t xml:space="preserve"> А.В.</w:t>
      </w:r>
      <w:r w:rsidRPr="00490601" w:rsidR="005E1E47">
        <w:t xml:space="preserve"> </w:t>
      </w:r>
      <w:r w:rsidRPr="00490601">
        <w:t>наказание в виде административного штрафа.</w:t>
      </w:r>
    </w:p>
    <w:p w:rsidR="00412196" w:rsidRPr="00490601" w:rsidP="00490601">
      <w:pPr>
        <w:ind w:firstLine="709"/>
        <w:jc w:val="both"/>
      </w:pPr>
      <w:r w:rsidRPr="00490601">
        <w:t>Руководствуясь ч.</w:t>
      </w:r>
      <w:r w:rsidRPr="00490601">
        <w:t>4 ст.12.15 и ст. ст. 29.10, 29.11 КоАП РФ,</w:t>
      </w:r>
      <w:r w:rsidRPr="00490601" w:rsidR="00592BA0">
        <w:t xml:space="preserve"> мировой судья,</w:t>
      </w:r>
    </w:p>
    <w:p w:rsidR="000A22FB" w:rsidRPr="00490601" w:rsidP="00490601">
      <w:pPr>
        <w:ind w:firstLine="709"/>
        <w:jc w:val="center"/>
        <w:rPr>
          <w:bCs/>
        </w:rPr>
      </w:pPr>
    </w:p>
    <w:p w:rsidR="00412196" w:rsidRPr="00490601" w:rsidP="00490601">
      <w:pPr>
        <w:ind w:firstLine="709"/>
        <w:jc w:val="center"/>
        <w:rPr>
          <w:bCs/>
        </w:rPr>
      </w:pPr>
      <w:r w:rsidRPr="00490601">
        <w:rPr>
          <w:bCs/>
        </w:rPr>
        <w:t>ПОСТАНОВИЛ:</w:t>
      </w:r>
    </w:p>
    <w:p w:rsidR="00BC7C30" w:rsidRPr="00490601" w:rsidP="00490601">
      <w:pPr>
        <w:ind w:firstLine="709"/>
        <w:jc w:val="center"/>
        <w:rPr>
          <w:bCs/>
        </w:rPr>
      </w:pPr>
    </w:p>
    <w:p w:rsidR="00412196" w:rsidRPr="00490601" w:rsidP="00490601">
      <w:pPr>
        <w:pStyle w:val="BodyTextIndent"/>
        <w:ind w:firstLine="709"/>
        <w:jc w:val="both"/>
      </w:pPr>
      <w:r w:rsidRPr="00490601">
        <w:t xml:space="preserve">признать </w:t>
      </w:r>
      <w:r w:rsidRPr="00490601" w:rsidR="00365B0F">
        <w:t xml:space="preserve">Косарева Александра Вячеславовича </w:t>
      </w:r>
      <w:r w:rsidRPr="00490601">
        <w:t>виновным в совершении административного правонарушения, предусмотренного ч.4 ст.12.15 КоАП РФ, и назначить наказание в виде административного штрафа в размере 5</w:t>
      </w:r>
      <w:r w:rsidRPr="00490601" w:rsidR="00490601">
        <w:t> </w:t>
      </w:r>
      <w:r w:rsidRPr="00490601">
        <w:t>000</w:t>
      </w:r>
      <w:r w:rsidRPr="00490601" w:rsidR="00490601">
        <w:t xml:space="preserve"> </w:t>
      </w:r>
      <w:r w:rsidRPr="00490601">
        <w:t>(пять тысяч) рублей.</w:t>
      </w:r>
    </w:p>
    <w:p w:rsidR="00412196" w:rsidRPr="00490601" w:rsidP="00490601">
      <w:pPr>
        <w:ind w:firstLine="709"/>
        <w:jc w:val="both"/>
      </w:pPr>
      <w:r w:rsidRPr="00490601">
        <w:t>На основании ч.</w:t>
      </w:r>
      <w:r w:rsidRPr="00490601">
        <w:t xml:space="preserve">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sub_322011" w:history="1">
        <w:r w:rsidRPr="00490601">
          <w:rPr>
            <w:rStyle w:val="Hyperlink"/>
            <w:color w:val="auto"/>
            <w:u w:val="none"/>
          </w:rPr>
          <w:t>ч.</w:t>
        </w:r>
        <w:r w:rsidRPr="00490601">
          <w:rPr>
            <w:rStyle w:val="Hyperlink"/>
            <w:color w:val="auto"/>
            <w:u w:val="none"/>
          </w:rPr>
          <w:t>1.1</w:t>
        </w:r>
      </w:hyperlink>
      <w:r w:rsidRPr="00490601">
        <w:t xml:space="preserve"> или </w:t>
      </w:r>
      <w:r w:rsidRPr="00490601">
        <w:t>ч.</w:t>
      </w:r>
      <w:hyperlink r:id="rId4" w:anchor="sub_302013" w:history="1">
        <w:r w:rsidRPr="00490601">
          <w:rPr>
            <w:rStyle w:val="Hyperlink"/>
            <w:color w:val="auto"/>
            <w:u w:val="none"/>
          </w:rPr>
          <w:t>1.3</w:t>
        </w:r>
      </w:hyperlink>
      <w:r w:rsidRPr="00490601"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490601">
          <w:rPr>
            <w:rStyle w:val="Hyperlink"/>
            <w:color w:val="auto"/>
            <w:u w:val="none"/>
          </w:rPr>
          <w:t>ст</w:t>
        </w:r>
        <w:r w:rsidRPr="00490601">
          <w:rPr>
            <w:rStyle w:val="Hyperlink"/>
            <w:color w:val="auto"/>
            <w:u w:val="none"/>
          </w:rPr>
          <w:t>.</w:t>
        </w:r>
        <w:r w:rsidRPr="00490601">
          <w:rPr>
            <w:rStyle w:val="Hyperlink"/>
            <w:color w:val="auto"/>
            <w:u w:val="none"/>
          </w:rPr>
          <w:t>31.5</w:t>
        </w:r>
      </w:hyperlink>
      <w:r w:rsidRPr="00490601">
        <w:t xml:space="preserve"> настоящего Кодекса.</w:t>
      </w:r>
    </w:p>
    <w:p w:rsidR="00412196" w:rsidRPr="00490601" w:rsidP="00490601">
      <w:pPr>
        <w:autoSpaceDE w:val="0"/>
        <w:autoSpaceDN w:val="0"/>
        <w:adjustRightInd w:val="0"/>
        <w:ind w:firstLine="709"/>
        <w:jc w:val="both"/>
      </w:pPr>
      <w:r w:rsidRPr="00490601">
        <w:t>В силу с ч.</w:t>
      </w:r>
      <w:r w:rsidRPr="00490601">
        <w:t xml:space="preserve">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anchor="sub_120" w:history="1">
        <w:r w:rsidRPr="00490601">
          <w:rPr>
            <w:rStyle w:val="Hyperlink"/>
            <w:color w:val="auto"/>
            <w:u w:val="none"/>
          </w:rPr>
          <w:t>главой 12</w:t>
        </w:r>
      </w:hyperlink>
      <w:r w:rsidRPr="00490601">
        <w:t xml:space="preserve"> настоящего Кодекса, за исключением административных правонарушений, предусмотренных </w:t>
      </w:r>
      <w:hyperlink r:id="rId4" w:anchor="sub_12101" w:history="1">
        <w:r w:rsidRPr="00490601">
          <w:rPr>
            <w:rStyle w:val="Hyperlink"/>
            <w:color w:val="auto"/>
            <w:u w:val="none"/>
          </w:rPr>
          <w:t>частью 1.1 статьи 12.1</w:t>
        </w:r>
      </w:hyperlink>
      <w:r w:rsidRPr="00490601">
        <w:t xml:space="preserve">, </w:t>
      </w:r>
      <w:hyperlink r:id="rId4" w:anchor="sub_128" w:history="1">
        <w:r w:rsidRPr="00490601">
          <w:rPr>
            <w:rStyle w:val="Hyperlink"/>
            <w:color w:val="auto"/>
            <w:u w:val="none"/>
          </w:rPr>
          <w:t>статьей 12.8</w:t>
        </w:r>
      </w:hyperlink>
      <w:r w:rsidRPr="00490601">
        <w:t xml:space="preserve">, </w:t>
      </w:r>
      <w:hyperlink r:id="rId4" w:anchor="sub_12906" w:history="1">
        <w:r w:rsidRPr="00490601">
          <w:rPr>
            <w:rStyle w:val="Hyperlink"/>
            <w:color w:val="auto"/>
            <w:u w:val="none"/>
          </w:rPr>
          <w:t>частями 6</w:t>
        </w:r>
      </w:hyperlink>
      <w:r w:rsidRPr="00490601">
        <w:t xml:space="preserve"> и </w:t>
      </w:r>
      <w:hyperlink r:id="rId4" w:anchor="sub_12907" w:history="1">
        <w:r w:rsidRPr="00490601">
          <w:rPr>
            <w:rStyle w:val="Hyperlink"/>
            <w:color w:val="auto"/>
            <w:u w:val="none"/>
          </w:rPr>
          <w:t>7 статьи 12.9</w:t>
        </w:r>
      </w:hyperlink>
      <w:r w:rsidRPr="00490601">
        <w:t xml:space="preserve">, </w:t>
      </w:r>
      <w:hyperlink r:id="rId4" w:anchor="sub_12123" w:history="1">
        <w:r w:rsidRPr="00490601">
          <w:rPr>
            <w:rStyle w:val="Hyperlink"/>
            <w:color w:val="auto"/>
            <w:u w:val="none"/>
          </w:rPr>
          <w:t>частью 3 статьи 12.12</w:t>
        </w:r>
      </w:hyperlink>
      <w:r w:rsidRPr="00490601">
        <w:t xml:space="preserve">, </w:t>
      </w:r>
      <w:hyperlink r:id="rId4" w:anchor="sub_121505" w:history="1">
        <w:r w:rsidRPr="00490601">
          <w:rPr>
            <w:rStyle w:val="Hyperlink"/>
            <w:color w:val="auto"/>
            <w:u w:val="none"/>
          </w:rPr>
          <w:t>частью 5 статьи 12.15</w:t>
        </w:r>
      </w:hyperlink>
      <w:r w:rsidRPr="00490601">
        <w:t xml:space="preserve">, </w:t>
      </w:r>
      <w:hyperlink r:id="rId4" w:anchor="sub_1216031" w:history="1">
        <w:r w:rsidRPr="00490601">
          <w:rPr>
            <w:rStyle w:val="Hyperlink"/>
            <w:color w:val="auto"/>
            <w:u w:val="none"/>
          </w:rPr>
          <w:t>частью 3.1 статьи 12.16,</w:t>
        </w:r>
      </w:hyperlink>
      <w:r w:rsidRPr="00490601">
        <w:t xml:space="preserve"> </w:t>
      </w:r>
      <w:hyperlink r:id="rId4" w:anchor="sub_1224" w:history="1">
        <w:r w:rsidRPr="00490601">
          <w:rPr>
            <w:rStyle w:val="Hyperlink"/>
            <w:color w:val="auto"/>
            <w:u w:val="none"/>
          </w:rPr>
          <w:t>статьями 12.24</w:t>
        </w:r>
      </w:hyperlink>
      <w:r w:rsidRPr="00490601">
        <w:t xml:space="preserve">, </w:t>
      </w:r>
      <w:hyperlink r:id="rId4" w:anchor="sub_1226" w:history="1">
        <w:r w:rsidRPr="00490601">
          <w:rPr>
            <w:rStyle w:val="Hyperlink"/>
            <w:color w:val="auto"/>
            <w:u w:val="none"/>
          </w:rPr>
          <w:t>12.26</w:t>
        </w:r>
      </w:hyperlink>
      <w:r w:rsidRPr="00490601">
        <w:t xml:space="preserve">, </w:t>
      </w:r>
      <w:hyperlink r:id="rId4" w:anchor="sub_122703" w:history="1">
        <w:r w:rsidRPr="00490601">
          <w:rPr>
            <w:rStyle w:val="Hyperlink"/>
            <w:color w:val="auto"/>
            <w:u w:val="none"/>
          </w:rPr>
          <w:t>частью 3 статьи 12.27</w:t>
        </w:r>
      </w:hyperlink>
      <w:r w:rsidRPr="00490601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12196" w:rsidRPr="00490601" w:rsidP="00490601">
      <w:pPr>
        <w:autoSpaceDE w:val="0"/>
        <w:autoSpaceDN w:val="0"/>
        <w:adjustRightInd w:val="0"/>
        <w:ind w:firstLine="709"/>
        <w:jc w:val="both"/>
      </w:pPr>
      <w:r w:rsidRPr="00490601"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</w:t>
      </w:r>
      <w:r w:rsidRPr="00490601" w:rsidR="00490601">
        <w:t xml:space="preserve"> – </w:t>
      </w:r>
      <w:r w:rsidRPr="00490601">
        <w:t>Югры, как документ, подтверждающий исполнение судебного постановления.</w:t>
      </w:r>
    </w:p>
    <w:p w:rsidR="00412196" w:rsidRPr="00490601" w:rsidP="00490601">
      <w:pPr>
        <w:autoSpaceDE w:val="0"/>
        <w:autoSpaceDN w:val="0"/>
        <w:adjustRightInd w:val="0"/>
        <w:ind w:firstLine="709"/>
        <w:jc w:val="both"/>
      </w:pPr>
      <w:r w:rsidRPr="00490601"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412196" w:rsidRPr="00490601" w:rsidP="00490601">
      <w:pPr>
        <w:pStyle w:val="BodyTextIndent3"/>
        <w:ind w:firstLine="709"/>
        <w:rPr>
          <w:sz w:val="24"/>
          <w:szCs w:val="24"/>
        </w:rPr>
      </w:pPr>
      <w:r w:rsidRPr="00490601">
        <w:rPr>
          <w:sz w:val="24"/>
          <w:szCs w:val="24"/>
        </w:rPr>
        <w:t>Банковские реквизиты для перечисления административного штрафа: Получатель: УФК по ХМАО-Югре (УМВД России по ХМАО-Югре) ИНН 8601010390,</w:t>
      </w:r>
      <w:r w:rsidRPr="00490601" w:rsidR="00893A50">
        <w:rPr>
          <w:sz w:val="24"/>
          <w:szCs w:val="24"/>
        </w:rPr>
        <w:t xml:space="preserve"> </w:t>
      </w:r>
      <w:r w:rsidRPr="00490601" w:rsidR="00893A50">
        <w:rPr>
          <w:sz w:val="24"/>
          <w:szCs w:val="24"/>
        </w:rPr>
        <w:t>сч</w:t>
      </w:r>
      <w:r w:rsidRPr="00490601" w:rsidR="00893A50">
        <w:rPr>
          <w:sz w:val="24"/>
          <w:szCs w:val="24"/>
        </w:rPr>
        <w:t xml:space="preserve">. 03100643000000018700 </w:t>
      </w:r>
      <w:r w:rsidRPr="00490601">
        <w:rPr>
          <w:sz w:val="24"/>
          <w:szCs w:val="24"/>
        </w:rPr>
        <w:t xml:space="preserve">в РКЦ Ханты-Мансийск г. Ханты-Мансийск, </w:t>
      </w:r>
      <w:r w:rsidRPr="00490601" w:rsidR="00893A50">
        <w:rPr>
          <w:sz w:val="24"/>
          <w:szCs w:val="24"/>
        </w:rPr>
        <w:t xml:space="preserve">к/с 40102810245370000007 </w:t>
      </w:r>
      <w:r w:rsidRPr="00490601">
        <w:rPr>
          <w:sz w:val="24"/>
          <w:szCs w:val="24"/>
        </w:rPr>
        <w:t>БИК 0</w:t>
      </w:r>
      <w:r w:rsidRPr="00490601" w:rsidR="00893A50">
        <w:rPr>
          <w:sz w:val="24"/>
          <w:szCs w:val="24"/>
        </w:rPr>
        <w:t>07162163</w:t>
      </w:r>
      <w:r w:rsidRPr="00490601">
        <w:rPr>
          <w:sz w:val="24"/>
          <w:szCs w:val="24"/>
        </w:rPr>
        <w:t>, КБК 18811601123010001140, КПП 860101001, ОКТМО 71883000 УИН 188104862</w:t>
      </w:r>
      <w:r w:rsidRPr="00490601" w:rsidR="007A3325">
        <w:rPr>
          <w:sz w:val="24"/>
          <w:szCs w:val="24"/>
        </w:rPr>
        <w:t>4</w:t>
      </w:r>
      <w:r w:rsidRPr="00490601" w:rsidR="00BC7C30">
        <w:rPr>
          <w:sz w:val="24"/>
          <w:szCs w:val="24"/>
        </w:rPr>
        <w:t>054000</w:t>
      </w:r>
      <w:r w:rsidRPr="00490601" w:rsidR="00365B0F">
        <w:rPr>
          <w:sz w:val="24"/>
          <w:szCs w:val="24"/>
        </w:rPr>
        <w:t>5746</w:t>
      </w:r>
      <w:r w:rsidRPr="00490601">
        <w:rPr>
          <w:sz w:val="24"/>
          <w:szCs w:val="24"/>
        </w:rPr>
        <w:t>.</w:t>
      </w:r>
    </w:p>
    <w:p w:rsidR="00412196" w:rsidRPr="00490601" w:rsidP="00490601">
      <w:pPr>
        <w:ind w:firstLine="709"/>
        <w:jc w:val="both"/>
      </w:pPr>
      <w:r w:rsidRPr="00490601">
        <w:t xml:space="preserve">Постановление может быть обжаловано и опротестовано в течение 10 </w:t>
      </w:r>
      <w:r w:rsidRPr="00490601" w:rsidR="00365B0F">
        <w:t>дней</w:t>
      </w:r>
      <w:r w:rsidRPr="00490601">
        <w:t xml:space="preserve"> в Когалымский городской суд ХМАО-Югры.</w:t>
      </w:r>
    </w:p>
    <w:p w:rsidR="006B16E9" w:rsidP="00490601">
      <w:pPr>
        <w:pStyle w:val="Heading1"/>
        <w:ind w:firstLine="709"/>
        <w:rPr>
          <w:b w:val="0"/>
          <w:sz w:val="24"/>
          <w:szCs w:val="24"/>
        </w:rPr>
      </w:pPr>
    </w:p>
    <w:p w:rsidR="00490601" w:rsidRPr="00490601" w:rsidP="00490601"/>
    <w:p w:rsidR="006B16E9" w:rsidRPr="00490601" w:rsidP="00490601">
      <w:pPr>
        <w:ind w:firstLine="709"/>
      </w:pPr>
    </w:p>
    <w:p w:rsidR="005264A8" w:rsidRPr="00490601" w:rsidP="00490601">
      <w:pPr>
        <w:pStyle w:val="Heading1"/>
        <w:ind w:firstLine="709"/>
        <w:jc w:val="center"/>
        <w:rPr>
          <w:rFonts w:asciiTheme="minorHAnsi" w:hAnsiTheme="minorHAnsi" w:cstheme="minorBidi"/>
          <w:b w:val="0"/>
          <w:sz w:val="24"/>
          <w:szCs w:val="24"/>
        </w:rPr>
      </w:pPr>
      <w:r w:rsidRPr="00490601">
        <w:rPr>
          <w:b w:val="0"/>
          <w:sz w:val="24"/>
          <w:szCs w:val="24"/>
        </w:rPr>
        <w:t xml:space="preserve">Мировой судья                                        </w:t>
      </w:r>
      <w:r w:rsidR="00490601">
        <w:rPr>
          <w:b w:val="0"/>
          <w:sz w:val="24"/>
          <w:szCs w:val="24"/>
        </w:rPr>
        <w:t xml:space="preserve">              </w:t>
      </w:r>
      <w:r w:rsidRPr="00490601">
        <w:rPr>
          <w:b w:val="0"/>
          <w:sz w:val="24"/>
          <w:szCs w:val="24"/>
        </w:rPr>
        <w:t xml:space="preserve">                        </w:t>
      </w:r>
      <w:r w:rsidRPr="00490601" w:rsidR="00592BA0">
        <w:rPr>
          <w:b w:val="0"/>
          <w:sz w:val="24"/>
          <w:szCs w:val="24"/>
        </w:rPr>
        <w:t xml:space="preserve">             </w:t>
      </w:r>
      <w:r w:rsidRPr="00490601" w:rsidR="00365B0F">
        <w:rPr>
          <w:b w:val="0"/>
          <w:sz w:val="24"/>
          <w:szCs w:val="24"/>
        </w:rPr>
        <w:t>С.С. Красников</w:t>
      </w:r>
    </w:p>
    <w:sectPr w:rsidSect="00490601">
      <w:headerReference w:type="first" r:id="rId5"/>
      <w:pgSz w:w="11906" w:h="16838"/>
      <w:pgMar w:top="1134" w:right="850" w:bottom="1134" w:left="1701" w:header="283" w:footer="283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601" w:rsidRPr="00490601" w:rsidP="00490601">
    <w:pPr>
      <w:pStyle w:val="Header"/>
      <w:tabs>
        <w:tab w:val="clear" w:pos="4677"/>
        <w:tab w:val="left" w:pos="8157"/>
      </w:tabs>
      <w:jc w:val="right"/>
      <w:rPr>
        <w:sz w:val="20"/>
        <w:szCs w:val="20"/>
      </w:rPr>
    </w:pPr>
    <w:r w:rsidRPr="00490601">
      <w:rPr>
        <w:sz w:val="20"/>
        <w:szCs w:val="20"/>
      </w:rPr>
      <w:t>№ 5-964-1702/2024</w:t>
    </w:r>
  </w:p>
  <w:p w:rsidR="00490601" w:rsidP="00490601">
    <w:pPr>
      <w:pStyle w:val="Header"/>
      <w:jc w:val="right"/>
    </w:pPr>
    <w:r w:rsidRPr="00490601">
      <w:rPr>
        <w:sz w:val="20"/>
        <w:szCs w:val="20"/>
      </w:rPr>
      <w:t>86</w:t>
    </w:r>
    <w:r>
      <w:rPr>
        <w:sz w:val="20"/>
        <w:szCs w:val="20"/>
        <w:lang w:val="en-US"/>
      </w:rPr>
      <w:t>MS</w:t>
    </w:r>
    <w:r w:rsidRPr="00490601">
      <w:rPr>
        <w:sz w:val="20"/>
        <w:szCs w:val="20"/>
      </w:rPr>
      <w:t>0033-01-2024-005603-60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15AE0"/>
    <w:rsid w:val="00022AF6"/>
    <w:rsid w:val="000567D8"/>
    <w:rsid w:val="000678B1"/>
    <w:rsid w:val="00097492"/>
    <w:rsid w:val="000A22FB"/>
    <w:rsid w:val="000B594D"/>
    <w:rsid w:val="000C3E76"/>
    <w:rsid w:val="000C6C13"/>
    <w:rsid w:val="000D2835"/>
    <w:rsid w:val="000E4A89"/>
    <w:rsid w:val="000E74C0"/>
    <w:rsid w:val="001046B7"/>
    <w:rsid w:val="001105C7"/>
    <w:rsid w:val="0013557B"/>
    <w:rsid w:val="00141B57"/>
    <w:rsid w:val="00172E36"/>
    <w:rsid w:val="00174BD9"/>
    <w:rsid w:val="0019073A"/>
    <w:rsid w:val="001A4961"/>
    <w:rsid w:val="001A59BB"/>
    <w:rsid w:val="001B57E5"/>
    <w:rsid w:val="001E56BE"/>
    <w:rsid w:val="001F33EF"/>
    <w:rsid w:val="0020412E"/>
    <w:rsid w:val="00220689"/>
    <w:rsid w:val="00222AE6"/>
    <w:rsid w:val="00233BFB"/>
    <w:rsid w:val="00241E1E"/>
    <w:rsid w:val="0024588E"/>
    <w:rsid w:val="00245D87"/>
    <w:rsid w:val="0026325C"/>
    <w:rsid w:val="0028672B"/>
    <w:rsid w:val="00295537"/>
    <w:rsid w:val="002A73D8"/>
    <w:rsid w:val="002D0F66"/>
    <w:rsid w:val="002F2E15"/>
    <w:rsid w:val="003054BA"/>
    <w:rsid w:val="003130BF"/>
    <w:rsid w:val="00327793"/>
    <w:rsid w:val="00340C6E"/>
    <w:rsid w:val="00344894"/>
    <w:rsid w:val="0035386C"/>
    <w:rsid w:val="00355930"/>
    <w:rsid w:val="00365B0F"/>
    <w:rsid w:val="00373EB8"/>
    <w:rsid w:val="00377C36"/>
    <w:rsid w:val="003A0EC6"/>
    <w:rsid w:val="003B314D"/>
    <w:rsid w:val="003D5C1A"/>
    <w:rsid w:val="003D721F"/>
    <w:rsid w:val="003F19D2"/>
    <w:rsid w:val="003F4C7E"/>
    <w:rsid w:val="00412196"/>
    <w:rsid w:val="00414F64"/>
    <w:rsid w:val="00421EBB"/>
    <w:rsid w:val="00421F5E"/>
    <w:rsid w:val="00446299"/>
    <w:rsid w:val="00465568"/>
    <w:rsid w:val="00486785"/>
    <w:rsid w:val="00490601"/>
    <w:rsid w:val="004C4D96"/>
    <w:rsid w:val="004D3F8D"/>
    <w:rsid w:val="004F5400"/>
    <w:rsid w:val="0050575F"/>
    <w:rsid w:val="0050611D"/>
    <w:rsid w:val="00514CB9"/>
    <w:rsid w:val="00515498"/>
    <w:rsid w:val="00517880"/>
    <w:rsid w:val="005264A8"/>
    <w:rsid w:val="00533EED"/>
    <w:rsid w:val="00551C34"/>
    <w:rsid w:val="00554292"/>
    <w:rsid w:val="00570214"/>
    <w:rsid w:val="00570E74"/>
    <w:rsid w:val="00592BA0"/>
    <w:rsid w:val="005A125E"/>
    <w:rsid w:val="005B3EB6"/>
    <w:rsid w:val="005C1E7B"/>
    <w:rsid w:val="005D792B"/>
    <w:rsid w:val="005E1E47"/>
    <w:rsid w:val="005F402A"/>
    <w:rsid w:val="005F40BB"/>
    <w:rsid w:val="005F6AE3"/>
    <w:rsid w:val="005F7945"/>
    <w:rsid w:val="00605B51"/>
    <w:rsid w:val="00611F07"/>
    <w:rsid w:val="00612368"/>
    <w:rsid w:val="00622FA0"/>
    <w:rsid w:val="00624671"/>
    <w:rsid w:val="006262B8"/>
    <w:rsid w:val="0063233E"/>
    <w:rsid w:val="00652EBC"/>
    <w:rsid w:val="006630CB"/>
    <w:rsid w:val="00664B89"/>
    <w:rsid w:val="006B16E9"/>
    <w:rsid w:val="006D1E92"/>
    <w:rsid w:val="006D4D87"/>
    <w:rsid w:val="006F1D98"/>
    <w:rsid w:val="00711442"/>
    <w:rsid w:val="0073523D"/>
    <w:rsid w:val="007574C5"/>
    <w:rsid w:val="0076029E"/>
    <w:rsid w:val="007A3325"/>
    <w:rsid w:val="007B159E"/>
    <w:rsid w:val="007B4E23"/>
    <w:rsid w:val="007E2355"/>
    <w:rsid w:val="0080041C"/>
    <w:rsid w:val="00802B94"/>
    <w:rsid w:val="00813661"/>
    <w:rsid w:val="00813681"/>
    <w:rsid w:val="00813E90"/>
    <w:rsid w:val="00842B27"/>
    <w:rsid w:val="00862519"/>
    <w:rsid w:val="00863342"/>
    <w:rsid w:val="00875728"/>
    <w:rsid w:val="008820AB"/>
    <w:rsid w:val="00892DD8"/>
    <w:rsid w:val="00893A50"/>
    <w:rsid w:val="008C506C"/>
    <w:rsid w:val="009019F1"/>
    <w:rsid w:val="00920D7E"/>
    <w:rsid w:val="009763ED"/>
    <w:rsid w:val="0099523B"/>
    <w:rsid w:val="009A2810"/>
    <w:rsid w:val="009A5535"/>
    <w:rsid w:val="009C407A"/>
    <w:rsid w:val="009D1EE8"/>
    <w:rsid w:val="009D3183"/>
    <w:rsid w:val="009E1792"/>
    <w:rsid w:val="009E46B9"/>
    <w:rsid w:val="009F598D"/>
    <w:rsid w:val="00A255C2"/>
    <w:rsid w:val="00A304D9"/>
    <w:rsid w:val="00A44FB4"/>
    <w:rsid w:val="00A6049B"/>
    <w:rsid w:val="00A92848"/>
    <w:rsid w:val="00AA4167"/>
    <w:rsid w:val="00AB4033"/>
    <w:rsid w:val="00AF187A"/>
    <w:rsid w:val="00AF418B"/>
    <w:rsid w:val="00AF6C25"/>
    <w:rsid w:val="00B0326F"/>
    <w:rsid w:val="00B136D1"/>
    <w:rsid w:val="00B37ADF"/>
    <w:rsid w:val="00B5021C"/>
    <w:rsid w:val="00B66EA6"/>
    <w:rsid w:val="00B675F5"/>
    <w:rsid w:val="00B70062"/>
    <w:rsid w:val="00B70AE7"/>
    <w:rsid w:val="00B90973"/>
    <w:rsid w:val="00BB4DAB"/>
    <w:rsid w:val="00BC3888"/>
    <w:rsid w:val="00BC7C30"/>
    <w:rsid w:val="00BE5B15"/>
    <w:rsid w:val="00BF009B"/>
    <w:rsid w:val="00BF7E6A"/>
    <w:rsid w:val="00C1132B"/>
    <w:rsid w:val="00C163F4"/>
    <w:rsid w:val="00C212C2"/>
    <w:rsid w:val="00C2172F"/>
    <w:rsid w:val="00C222E5"/>
    <w:rsid w:val="00C436AE"/>
    <w:rsid w:val="00C7153E"/>
    <w:rsid w:val="00C73370"/>
    <w:rsid w:val="00C828D3"/>
    <w:rsid w:val="00C842A3"/>
    <w:rsid w:val="00C92EAC"/>
    <w:rsid w:val="00CD7EA7"/>
    <w:rsid w:val="00CE084A"/>
    <w:rsid w:val="00D53EA0"/>
    <w:rsid w:val="00D624F7"/>
    <w:rsid w:val="00D62AD3"/>
    <w:rsid w:val="00D67C07"/>
    <w:rsid w:val="00D77F77"/>
    <w:rsid w:val="00D8331D"/>
    <w:rsid w:val="00D95AE7"/>
    <w:rsid w:val="00DA1968"/>
    <w:rsid w:val="00DC2362"/>
    <w:rsid w:val="00DD314C"/>
    <w:rsid w:val="00DE3AE7"/>
    <w:rsid w:val="00E02F1E"/>
    <w:rsid w:val="00E207D4"/>
    <w:rsid w:val="00E25C35"/>
    <w:rsid w:val="00E32141"/>
    <w:rsid w:val="00E418B2"/>
    <w:rsid w:val="00E44DD2"/>
    <w:rsid w:val="00E63639"/>
    <w:rsid w:val="00E64298"/>
    <w:rsid w:val="00E65B51"/>
    <w:rsid w:val="00EA0BEB"/>
    <w:rsid w:val="00EA1F13"/>
    <w:rsid w:val="00EA36E8"/>
    <w:rsid w:val="00F27A09"/>
    <w:rsid w:val="00F42C75"/>
    <w:rsid w:val="00F637EC"/>
    <w:rsid w:val="00F73EEF"/>
    <w:rsid w:val="00F852B3"/>
    <w:rsid w:val="00F94F64"/>
    <w:rsid w:val="00FD382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D95BF5-ED4C-4D3D-93DD-0AF0654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12196"/>
    <w:pPr>
      <w:keepNext/>
      <w:jc w:val="both"/>
      <w:outlineLvl w:val="0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12196"/>
    <w:pPr>
      <w:tabs>
        <w:tab w:val="left" w:pos="0"/>
      </w:tabs>
      <w:ind w:firstLine="567"/>
      <w:jc w:val="both"/>
    </w:pPr>
    <w:rPr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1219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12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893A50"/>
    <w:pPr>
      <w:ind w:firstLine="426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893A5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NoSpacing">
    <w:name w:val="No Spacing"/>
    <w:uiPriority w:val="1"/>
    <w:qFormat/>
    <w:rsid w:val="000C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